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77114F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70EA4">
        <w:rPr>
          <w:color w:val="12284C" w:themeColor="text2"/>
          <w:sz w:val="28"/>
          <w:szCs w:val="36"/>
        </w:rPr>
        <w:t>Foundations to Early Childhood Development</w:t>
      </w:r>
      <w:r>
        <w:rPr>
          <w:color w:val="12284C" w:themeColor="text2"/>
          <w:sz w:val="28"/>
          <w:szCs w:val="36"/>
        </w:rPr>
        <w:fldChar w:fldCharType="end"/>
      </w:r>
      <w:r w:rsidR="00A70EA4">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70EA4">
        <w:rPr>
          <w:color w:val="12284C" w:themeColor="text2"/>
          <w:sz w:val="28"/>
          <w:szCs w:val="36"/>
        </w:rPr>
        <w:t>19052</w:t>
      </w:r>
      <w:r>
        <w:rPr>
          <w:color w:val="12284C" w:themeColor="text2"/>
          <w:sz w:val="28"/>
          <w:szCs w:val="36"/>
        </w:rPr>
        <w:fldChar w:fldCharType="end"/>
      </w:r>
      <w:r w:rsidR="00A70EA4">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70EA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FB69E07" w14:textId="77777777" w:rsidR="00A70EA4" w:rsidRDefault="00A70EA4" w:rsidP="00A70EA4">
      <w:pPr>
        <w:spacing w:before="0" w:after="0"/>
        <w:rPr>
          <w:rStyle w:val="Regular"/>
        </w:rPr>
      </w:pPr>
    </w:p>
    <w:p w14:paraId="7FEA0BFB" w14:textId="77777777" w:rsidR="00A70EA4" w:rsidRDefault="009C4EE4" w:rsidP="00A70EA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70EA4" w:rsidRPr="00A70EA4">
        <w:rPr>
          <w:rFonts w:ascii="Open Sans Light" w:eastAsia="Times New Roman" w:hAnsi="Open Sans Light" w:cs="Open Sans Light"/>
          <w:color w:val="000000"/>
          <w:kern w:val="0"/>
          <w:sz w:val="20"/>
          <w:szCs w:val="20"/>
          <w14:ligatures w14:val="none"/>
        </w:rPr>
        <w:t>Early Childhood Education and Services (19.0709); Business Management &amp; Entrepreneurship (52.0799)</w:t>
      </w:r>
    </w:p>
    <w:p w14:paraId="6CAE7F4B" w14:textId="77777777" w:rsidR="00A70EA4" w:rsidRDefault="00A70EA4" w:rsidP="00A70EA4">
      <w:pPr>
        <w:spacing w:before="0" w:after="0"/>
        <w:rPr>
          <w:rFonts w:ascii="Open Sans Light" w:eastAsia="Times New Roman" w:hAnsi="Open Sans Light" w:cs="Open Sans Light"/>
          <w:color w:val="000000"/>
          <w:kern w:val="0"/>
          <w:sz w:val="20"/>
          <w:szCs w:val="20"/>
          <w14:ligatures w14:val="none"/>
        </w:rPr>
      </w:pPr>
    </w:p>
    <w:p w14:paraId="3A1B96AD" w14:textId="4F703BEB" w:rsidR="00A70EA4" w:rsidRPr="00A70EA4" w:rsidRDefault="009C4EE4" w:rsidP="00A70EA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70EA4" w:rsidRPr="00A70EA4">
        <w:rPr>
          <w:rFonts w:ascii="Open Sans Light" w:eastAsia="Times New Roman" w:hAnsi="Open Sans Light" w:cs="Open Sans Light"/>
          <w:b/>
          <w:bCs/>
          <w:color w:val="000000"/>
          <w:kern w:val="0"/>
          <w:sz w:val="20"/>
          <w:szCs w:val="20"/>
          <w14:ligatures w14:val="none"/>
        </w:rPr>
        <w:t>Technical Level:</w:t>
      </w:r>
      <w:r w:rsidR="00A70EA4" w:rsidRPr="00A70EA4">
        <w:rPr>
          <w:rFonts w:ascii="Open Sans Light" w:eastAsia="Times New Roman" w:hAnsi="Open Sans Light" w:cs="Open Sans Light"/>
          <w:color w:val="000000"/>
          <w:kern w:val="0"/>
          <w:sz w:val="20"/>
          <w:szCs w:val="20"/>
          <w14:ligatures w14:val="none"/>
        </w:rPr>
        <w:t xml:space="preserve"> Foundations to Early Childhood Development provides students with knowledge of developing the physical, intellectual, emotional, and social growth of young children in a variety of childcare settings.</w:t>
      </w:r>
    </w:p>
    <w:p w14:paraId="4FBDB71A" w14:textId="6859925D" w:rsidR="009C4EE4" w:rsidRPr="00A70EA4" w:rsidRDefault="009C4EE4" w:rsidP="00A70EA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2C8E721"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A70EA4" w:rsidRPr="00A70EA4">
            <w:t>Examine career paths within early childhood education, education and related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03F91">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70EA4" w:rsidRPr="009F713B" w14:paraId="3475336C"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70EA4" w:rsidRPr="00334670" w:rsidRDefault="00A70EA4" w:rsidP="00A70EA4">
            <w:pPr>
              <w:pStyle w:val="TableLeftcolumn"/>
            </w:pPr>
            <w:r w:rsidRPr="00334670">
              <w:t>1.1</w:t>
            </w:r>
          </w:p>
        </w:tc>
        <w:tc>
          <w:tcPr>
            <w:tcW w:w="8200" w:type="dxa"/>
            <w:shd w:val="clear" w:color="auto" w:fill="auto"/>
            <w:vAlign w:val="center"/>
          </w:tcPr>
          <w:p w14:paraId="4F3DC746" w14:textId="3AA20D60" w:rsidR="00A70EA4" w:rsidRPr="00D53139" w:rsidRDefault="00A70EA4" w:rsidP="00A70EA4">
            <w:pPr>
              <w:pStyle w:val="Tabletext"/>
            </w:pPr>
            <w:r>
              <w:rPr>
                <w:rFonts w:ascii="Open Sans Light" w:hAnsi="Open Sans Light" w:cs="Open Sans Light"/>
                <w:color w:val="000000"/>
              </w:rPr>
              <w:t>Research career paths within early childhood development and services.</w:t>
            </w:r>
          </w:p>
        </w:tc>
        <w:tc>
          <w:tcPr>
            <w:tcW w:w="877" w:type="dxa"/>
            <w:tcBorders>
              <w:left w:val="nil"/>
              <w:bottom w:val="single" w:sz="8" w:space="0" w:color="auto"/>
            </w:tcBorders>
            <w:vAlign w:val="bottom"/>
          </w:tcPr>
          <w:p w14:paraId="1012989B" w14:textId="5DBA88DF" w:rsidR="00A70EA4" w:rsidRPr="00ED28EF" w:rsidRDefault="00A70EA4" w:rsidP="00A70EA4">
            <w:pPr>
              <w:pStyle w:val="Tabletext"/>
              <w:rPr>
                <w:rStyle w:val="Formentry12ptopunderline"/>
              </w:rPr>
            </w:pPr>
          </w:p>
        </w:tc>
      </w:tr>
      <w:tr w:rsidR="00A70EA4" w:rsidRPr="009F713B" w14:paraId="422523F4" w14:textId="77777777" w:rsidTr="00E03F91">
        <w:tc>
          <w:tcPr>
            <w:tcW w:w="705" w:type="dxa"/>
          </w:tcPr>
          <w:p w14:paraId="0F428A28" w14:textId="77777777" w:rsidR="00A70EA4" w:rsidRPr="00334670" w:rsidRDefault="00A70EA4" w:rsidP="00A70EA4">
            <w:pPr>
              <w:pStyle w:val="TableLeftcolumn"/>
            </w:pPr>
            <w:r w:rsidRPr="00334670">
              <w:t>1.2</w:t>
            </w:r>
          </w:p>
        </w:tc>
        <w:tc>
          <w:tcPr>
            <w:tcW w:w="8200" w:type="dxa"/>
            <w:shd w:val="clear" w:color="auto" w:fill="auto"/>
            <w:vAlign w:val="center"/>
          </w:tcPr>
          <w:p w14:paraId="06BAE4CB" w14:textId="75E7EA06" w:rsidR="00A70EA4" w:rsidRPr="00334670" w:rsidRDefault="00A70EA4" w:rsidP="00A70EA4">
            <w:pPr>
              <w:pStyle w:val="Tabletext"/>
            </w:pPr>
            <w:r>
              <w:rPr>
                <w:rFonts w:ascii="Open Sans Light" w:hAnsi="Open Sans Light" w:cs="Open Sans Light"/>
                <w:color w:val="000000"/>
              </w:rPr>
              <w:t>Analyze the relationship between role of the parent/guardian and the role of a care provider.</w:t>
            </w:r>
          </w:p>
        </w:tc>
        <w:tc>
          <w:tcPr>
            <w:tcW w:w="877" w:type="dxa"/>
            <w:tcBorders>
              <w:top w:val="single" w:sz="8" w:space="0" w:color="auto"/>
              <w:left w:val="nil"/>
              <w:bottom w:val="single" w:sz="8" w:space="0" w:color="auto"/>
            </w:tcBorders>
            <w:vAlign w:val="bottom"/>
          </w:tcPr>
          <w:p w14:paraId="4AE8056E" w14:textId="5821B5D7" w:rsidR="00A70EA4" w:rsidRPr="00ED28EF" w:rsidRDefault="00A70EA4" w:rsidP="00A70EA4">
            <w:pPr>
              <w:pStyle w:val="Tabletext"/>
              <w:rPr>
                <w:rStyle w:val="Formentry12ptopunderline"/>
              </w:rPr>
            </w:pPr>
          </w:p>
        </w:tc>
      </w:tr>
      <w:tr w:rsidR="00A70EA4" w:rsidRPr="009F713B" w14:paraId="0F857F0B"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70EA4" w:rsidRPr="00334670" w:rsidRDefault="00A70EA4" w:rsidP="00A70EA4">
            <w:pPr>
              <w:pStyle w:val="TableLeftcolumn"/>
            </w:pPr>
            <w:r w:rsidRPr="00334670">
              <w:t>1.3</w:t>
            </w:r>
          </w:p>
        </w:tc>
        <w:tc>
          <w:tcPr>
            <w:tcW w:w="8200" w:type="dxa"/>
            <w:shd w:val="clear" w:color="auto" w:fill="auto"/>
            <w:vAlign w:val="center"/>
          </w:tcPr>
          <w:p w14:paraId="4824A4FC" w14:textId="5D09D353" w:rsidR="00A70EA4" w:rsidRPr="00334670" w:rsidRDefault="00A70EA4" w:rsidP="00A70EA4">
            <w:pPr>
              <w:pStyle w:val="Tabletext"/>
            </w:pPr>
            <w:r>
              <w:rPr>
                <w:rFonts w:ascii="Open Sans Light" w:hAnsi="Open Sans Light" w:cs="Open Sans Light"/>
                <w:color w:val="000000"/>
              </w:rPr>
              <w:t>Recognize the economic impact of quality childcare both the industry and the value of working parents to the economy.</w:t>
            </w:r>
          </w:p>
        </w:tc>
        <w:tc>
          <w:tcPr>
            <w:tcW w:w="877" w:type="dxa"/>
            <w:tcBorders>
              <w:top w:val="single" w:sz="8" w:space="0" w:color="auto"/>
              <w:left w:val="nil"/>
              <w:bottom w:val="single" w:sz="8" w:space="0" w:color="auto"/>
            </w:tcBorders>
            <w:vAlign w:val="bottom"/>
          </w:tcPr>
          <w:p w14:paraId="40DA3DE6" w14:textId="2049E95A" w:rsidR="00A70EA4" w:rsidRPr="00ED28EF" w:rsidRDefault="00A70EA4" w:rsidP="00A70EA4">
            <w:pPr>
              <w:pStyle w:val="Tabletext"/>
              <w:rPr>
                <w:rStyle w:val="Formentry12ptopunderline"/>
              </w:rPr>
            </w:pPr>
          </w:p>
        </w:tc>
      </w:tr>
      <w:tr w:rsidR="00A70EA4" w:rsidRPr="009F713B" w14:paraId="12A00709" w14:textId="77777777" w:rsidTr="00E03F91">
        <w:tc>
          <w:tcPr>
            <w:tcW w:w="705" w:type="dxa"/>
          </w:tcPr>
          <w:p w14:paraId="0F677E59" w14:textId="77777777" w:rsidR="00A70EA4" w:rsidRPr="00334670" w:rsidRDefault="00A70EA4" w:rsidP="00A70EA4">
            <w:pPr>
              <w:pStyle w:val="TableLeftcolumn"/>
            </w:pPr>
            <w:r w:rsidRPr="00334670">
              <w:t>1.4</w:t>
            </w:r>
          </w:p>
        </w:tc>
        <w:tc>
          <w:tcPr>
            <w:tcW w:w="8200" w:type="dxa"/>
            <w:shd w:val="clear" w:color="auto" w:fill="auto"/>
            <w:vAlign w:val="center"/>
          </w:tcPr>
          <w:p w14:paraId="1066DC66" w14:textId="5CFD0DC3" w:rsidR="00A70EA4" w:rsidRPr="00334670" w:rsidRDefault="00A70EA4" w:rsidP="00A70EA4">
            <w:pPr>
              <w:pStyle w:val="Tabletext"/>
            </w:pPr>
            <w:r>
              <w:rPr>
                <w:rFonts w:ascii="Open Sans Light" w:hAnsi="Open Sans Light" w:cs="Open Sans Light"/>
                <w:color w:val="000000"/>
              </w:rPr>
              <w:t>Explore range of opportunities for employment and entrepreneurial endeavors within childcare and service (e.g. entry, technical and professional).</w:t>
            </w:r>
          </w:p>
        </w:tc>
        <w:tc>
          <w:tcPr>
            <w:tcW w:w="877" w:type="dxa"/>
            <w:tcBorders>
              <w:top w:val="single" w:sz="8" w:space="0" w:color="auto"/>
              <w:left w:val="nil"/>
              <w:bottom w:val="single" w:sz="8" w:space="0" w:color="auto"/>
            </w:tcBorders>
            <w:vAlign w:val="bottom"/>
          </w:tcPr>
          <w:p w14:paraId="5521F425" w14:textId="4E89D8EB" w:rsidR="00A70EA4" w:rsidRPr="00ED28EF" w:rsidRDefault="00A70EA4" w:rsidP="00A70EA4">
            <w:pPr>
              <w:pStyle w:val="Tabletext"/>
              <w:rPr>
                <w:rStyle w:val="Formentry12ptopunderline"/>
              </w:rPr>
            </w:pPr>
          </w:p>
        </w:tc>
      </w:tr>
      <w:tr w:rsidR="00A70EA4" w:rsidRPr="009F713B" w14:paraId="7EDE9D68"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70EA4" w:rsidRPr="00334670" w:rsidRDefault="00A70EA4" w:rsidP="00A70EA4">
            <w:pPr>
              <w:pStyle w:val="TableLeftcolumn"/>
            </w:pPr>
            <w:r w:rsidRPr="00334670">
              <w:t>1.5</w:t>
            </w:r>
          </w:p>
        </w:tc>
        <w:tc>
          <w:tcPr>
            <w:tcW w:w="8200" w:type="dxa"/>
            <w:shd w:val="clear" w:color="auto" w:fill="auto"/>
            <w:vAlign w:val="center"/>
          </w:tcPr>
          <w:p w14:paraId="04CD95B0" w14:textId="7305E048" w:rsidR="00A70EA4" w:rsidRPr="00334670" w:rsidRDefault="00A70EA4" w:rsidP="00A70EA4">
            <w:pPr>
              <w:pStyle w:val="Tabletext"/>
            </w:pPr>
            <w:r>
              <w:rPr>
                <w:rFonts w:ascii="Open Sans Light" w:hAnsi="Open Sans Light" w:cs="Open Sans Light"/>
                <w:color w:val="000000"/>
              </w:rPr>
              <w:t>Reflect on experiences with children to determine strengths and weaknesses of professional skills.</w:t>
            </w:r>
          </w:p>
        </w:tc>
        <w:tc>
          <w:tcPr>
            <w:tcW w:w="877" w:type="dxa"/>
            <w:tcBorders>
              <w:top w:val="single" w:sz="8" w:space="0" w:color="auto"/>
              <w:left w:val="nil"/>
              <w:bottom w:val="single" w:sz="8" w:space="0" w:color="auto"/>
            </w:tcBorders>
            <w:vAlign w:val="bottom"/>
          </w:tcPr>
          <w:p w14:paraId="5DF443EC" w14:textId="19538431" w:rsidR="00A70EA4" w:rsidRPr="00ED28EF" w:rsidRDefault="00A70EA4" w:rsidP="00A70EA4">
            <w:pPr>
              <w:pStyle w:val="Tabletext"/>
              <w:rPr>
                <w:rStyle w:val="Formentry12ptopunderline"/>
              </w:rPr>
            </w:pPr>
          </w:p>
        </w:tc>
      </w:tr>
      <w:tr w:rsidR="00A70EA4" w:rsidRPr="009F713B" w14:paraId="35083339" w14:textId="77777777" w:rsidTr="00E03F91">
        <w:tc>
          <w:tcPr>
            <w:tcW w:w="705" w:type="dxa"/>
          </w:tcPr>
          <w:p w14:paraId="64589F16" w14:textId="334EAB4A" w:rsidR="00A70EA4" w:rsidRPr="00334670" w:rsidRDefault="00A70EA4" w:rsidP="00A70EA4">
            <w:pPr>
              <w:pStyle w:val="TableLeftcolumn"/>
            </w:pPr>
            <w:r>
              <w:t>1.6</w:t>
            </w:r>
          </w:p>
        </w:tc>
        <w:tc>
          <w:tcPr>
            <w:tcW w:w="8200" w:type="dxa"/>
            <w:shd w:val="clear" w:color="auto" w:fill="auto"/>
            <w:vAlign w:val="center"/>
          </w:tcPr>
          <w:p w14:paraId="36DBE8C2" w14:textId="437A2051" w:rsidR="00A70EA4" w:rsidRPr="00334670" w:rsidRDefault="00A70EA4" w:rsidP="00A70EA4">
            <w:pPr>
              <w:pStyle w:val="Tabletext"/>
            </w:pPr>
            <w:r>
              <w:rPr>
                <w:rFonts w:ascii="Open Sans Light" w:hAnsi="Open Sans Light" w:cs="Open Sans Light"/>
                <w:color w:val="000000"/>
              </w:rPr>
              <w:t>Discuss current trends associated with early childhood education reflecting upon historical, legal, social and theoretical foundations.</w:t>
            </w:r>
          </w:p>
        </w:tc>
        <w:tc>
          <w:tcPr>
            <w:tcW w:w="877" w:type="dxa"/>
            <w:tcBorders>
              <w:top w:val="single" w:sz="8" w:space="0" w:color="auto"/>
              <w:left w:val="nil"/>
              <w:bottom w:val="single" w:sz="8" w:space="0" w:color="auto"/>
            </w:tcBorders>
            <w:vAlign w:val="bottom"/>
          </w:tcPr>
          <w:p w14:paraId="2D7D252E" w14:textId="77777777" w:rsidR="00A70EA4" w:rsidRPr="00ED28EF" w:rsidRDefault="00A70EA4" w:rsidP="00A70EA4">
            <w:pPr>
              <w:pStyle w:val="Tabletext"/>
              <w:rPr>
                <w:rStyle w:val="Formentry12ptopunderline"/>
              </w:rPr>
            </w:pPr>
          </w:p>
        </w:tc>
      </w:tr>
    </w:tbl>
    <w:p w14:paraId="7B228C3A" w14:textId="1A5340C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70EA4" w:rsidRPr="00A70EA4">
            <w:t>Apply developmentally appropriate practices in early childhood education.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03F91">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70EA4" w:rsidRPr="009F713B" w14:paraId="2712CFEE"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70EA4" w:rsidRPr="00334670" w:rsidRDefault="00A70EA4" w:rsidP="00A70EA4">
            <w:pPr>
              <w:pStyle w:val="TableLeftcolumn"/>
            </w:pPr>
            <w:r w:rsidRPr="000E4E56">
              <w:t>2.1</w:t>
            </w:r>
          </w:p>
        </w:tc>
        <w:tc>
          <w:tcPr>
            <w:tcW w:w="8200" w:type="dxa"/>
            <w:shd w:val="clear" w:color="auto" w:fill="auto"/>
            <w:vAlign w:val="center"/>
          </w:tcPr>
          <w:p w14:paraId="7E57850B" w14:textId="4CB41066" w:rsidR="00A70EA4" w:rsidRPr="00D53139" w:rsidRDefault="00A70EA4" w:rsidP="00A70EA4">
            <w:pPr>
              <w:pStyle w:val="Tabletext"/>
            </w:pPr>
            <w:r>
              <w:rPr>
                <w:rFonts w:ascii="Open Sans Light" w:hAnsi="Open Sans Light" w:cs="Open Sans Light"/>
                <w:color w:val="000000"/>
              </w:rPr>
              <w:t>Compare and contrast leading child development theories.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A70EA4" w:rsidRPr="00ED28EF" w:rsidRDefault="00A70EA4" w:rsidP="00A70EA4">
            <w:pPr>
              <w:pStyle w:val="Tabletext"/>
              <w:rPr>
                <w:rStyle w:val="Formentry12ptopunderline"/>
              </w:rPr>
            </w:pPr>
          </w:p>
        </w:tc>
      </w:tr>
      <w:tr w:rsidR="00A70EA4" w:rsidRPr="009F713B" w14:paraId="4E322221" w14:textId="77777777" w:rsidTr="00E03F91">
        <w:tc>
          <w:tcPr>
            <w:tcW w:w="705" w:type="dxa"/>
          </w:tcPr>
          <w:p w14:paraId="17BF9788" w14:textId="5708E2B2" w:rsidR="00A70EA4" w:rsidRPr="00334670" w:rsidRDefault="00A70EA4" w:rsidP="00A70EA4">
            <w:pPr>
              <w:pStyle w:val="TableLeftcolumn"/>
            </w:pPr>
            <w:r>
              <w:t>2.2</w:t>
            </w:r>
          </w:p>
        </w:tc>
        <w:tc>
          <w:tcPr>
            <w:tcW w:w="8200" w:type="dxa"/>
            <w:shd w:val="clear" w:color="auto" w:fill="auto"/>
            <w:vAlign w:val="center"/>
          </w:tcPr>
          <w:p w14:paraId="2C250D7B" w14:textId="32E5EC00" w:rsidR="00A70EA4" w:rsidRPr="00334670" w:rsidRDefault="00A70EA4" w:rsidP="00A70EA4">
            <w:pPr>
              <w:pStyle w:val="Tabletext"/>
            </w:pPr>
            <w:r>
              <w:rPr>
                <w:rFonts w:ascii="Open Sans Light" w:hAnsi="Open Sans Light" w:cs="Open Sans Light"/>
                <w:color w:val="000000"/>
              </w:rPr>
              <w:t>Analyze child development theories to determine how children learn (relate to ages and stages).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A70EA4" w:rsidRPr="00ED28EF" w:rsidRDefault="00A70EA4" w:rsidP="00A70EA4">
            <w:pPr>
              <w:pStyle w:val="Tabletext"/>
              <w:rPr>
                <w:rStyle w:val="Formentry12ptopunderline"/>
              </w:rPr>
            </w:pPr>
          </w:p>
        </w:tc>
      </w:tr>
      <w:tr w:rsidR="00A70EA4" w:rsidRPr="009F713B" w14:paraId="1FCA5212"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70EA4" w:rsidRPr="00334670" w:rsidRDefault="00A70EA4" w:rsidP="00A70EA4">
            <w:pPr>
              <w:pStyle w:val="TableLeftcolumn"/>
            </w:pPr>
            <w:r>
              <w:lastRenderedPageBreak/>
              <w:t>2.3</w:t>
            </w:r>
          </w:p>
        </w:tc>
        <w:tc>
          <w:tcPr>
            <w:tcW w:w="8200" w:type="dxa"/>
            <w:shd w:val="clear" w:color="auto" w:fill="auto"/>
            <w:vAlign w:val="center"/>
          </w:tcPr>
          <w:p w14:paraId="5E6C62F5" w14:textId="399B98C3" w:rsidR="00A70EA4" w:rsidRPr="00334670" w:rsidRDefault="00A70EA4" w:rsidP="00A70EA4">
            <w:pPr>
              <w:pStyle w:val="Tabletext"/>
            </w:pPr>
            <w:r>
              <w:rPr>
                <w:rFonts w:ascii="Open Sans Light" w:hAnsi="Open Sans Light" w:cs="Open Sans Light"/>
                <w:color w:val="000000"/>
              </w:rPr>
              <w:t>Identify risk factors, delays, or disabilities that may indicate a need for special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A70EA4" w:rsidRPr="00ED28EF" w:rsidRDefault="00A70EA4" w:rsidP="00A70EA4">
            <w:pPr>
              <w:pStyle w:val="Tabletext"/>
              <w:rPr>
                <w:rStyle w:val="Formentry12ptopunderline"/>
              </w:rPr>
            </w:pPr>
          </w:p>
        </w:tc>
      </w:tr>
      <w:tr w:rsidR="00A70EA4" w:rsidRPr="009F713B" w14:paraId="174CB02E" w14:textId="77777777" w:rsidTr="00E03F91">
        <w:tc>
          <w:tcPr>
            <w:tcW w:w="705" w:type="dxa"/>
          </w:tcPr>
          <w:p w14:paraId="2FBB3D81" w14:textId="737B2B52" w:rsidR="00A70EA4" w:rsidRPr="00334670" w:rsidRDefault="00A70EA4" w:rsidP="00A70EA4">
            <w:pPr>
              <w:pStyle w:val="TableLeftcolumn"/>
            </w:pPr>
            <w:r>
              <w:t>2.4</w:t>
            </w:r>
          </w:p>
        </w:tc>
        <w:tc>
          <w:tcPr>
            <w:tcW w:w="8200" w:type="dxa"/>
            <w:shd w:val="clear" w:color="auto" w:fill="auto"/>
            <w:vAlign w:val="center"/>
          </w:tcPr>
          <w:p w14:paraId="3D3343D9" w14:textId="214045BC" w:rsidR="00A70EA4" w:rsidRPr="00334670" w:rsidRDefault="00A70EA4" w:rsidP="00A70EA4">
            <w:pPr>
              <w:pStyle w:val="Tabletext"/>
            </w:pPr>
            <w:r>
              <w:rPr>
                <w:rFonts w:ascii="Open Sans Light" w:hAnsi="Open Sans Light" w:cs="Open Sans Light"/>
                <w:color w:val="000000"/>
              </w:rPr>
              <w:t>Determine impact of stress, separation, trauma and transition on children’s social and emotional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A70EA4" w:rsidRPr="00ED28EF" w:rsidRDefault="00A70EA4" w:rsidP="00A70EA4">
            <w:pPr>
              <w:pStyle w:val="Tabletext"/>
              <w:rPr>
                <w:rStyle w:val="Formentry12ptopunderline"/>
              </w:rPr>
            </w:pPr>
          </w:p>
        </w:tc>
      </w:tr>
      <w:tr w:rsidR="00A70EA4" w:rsidRPr="009F713B" w14:paraId="7527AFA2"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A70EA4" w:rsidRPr="00334670" w:rsidRDefault="00A70EA4" w:rsidP="00A70EA4">
            <w:pPr>
              <w:pStyle w:val="TableLeftcolumn"/>
            </w:pPr>
            <w:r>
              <w:t>2.5</w:t>
            </w:r>
          </w:p>
        </w:tc>
        <w:tc>
          <w:tcPr>
            <w:tcW w:w="8200" w:type="dxa"/>
            <w:shd w:val="clear" w:color="auto" w:fill="auto"/>
            <w:vAlign w:val="center"/>
          </w:tcPr>
          <w:p w14:paraId="138963DF" w14:textId="39C00F6B" w:rsidR="00A70EA4" w:rsidRPr="00334670" w:rsidRDefault="00A70EA4" w:rsidP="00A70EA4">
            <w:pPr>
              <w:pStyle w:val="Tabletext"/>
            </w:pPr>
            <w:r>
              <w:rPr>
                <w:rFonts w:ascii="Open Sans Light" w:hAnsi="Open Sans Light" w:cs="Open Sans Light"/>
                <w:color w:val="000000"/>
              </w:rPr>
              <w:t>Explore common problem behaviors and situations and appropriate solutions.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A70EA4" w:rsidRPr="00ED28EF" w:rsidRDefault="00A70EA4" w:rsidP="00A70EA4">
            <w:pPr>
              <w:pStyle w:val="Tabletext"/>
              <w:rPr>
                <w:rStyle w:val="Formentry12ptopunderline"/>
              </w:rPr>
            </w:pPr>
          </w:p>
        </w:tc>
      </w:tr>
      <w:tr w:rsidR="00A70EA4" w:rsidRPr="009F713B" w14:paraId="6C565BE8" w14:textId="77777777" w:rsidTr="00E03F91">
        <w:tc>
          <w:tcPr>
            <w:tcW w:w="705" w:type="dxa"/>
          </w:tcPr>
          <w:p w14:paraId="5E67C002" w14:textId="0646F0C3" w:rsidR="00A70EA4" w:rsidRDefault="00A70EA4" w:rsidP="00A70EA4">
            <w:pPr>
              <w:pStyle w:val="TableLeftcolumn"/>
            </w:pPr>
            <w:r>
              <w:t>2.6</w:t>
            </w:r>
          </w:p>
        </w:tc>
        <w:tc>
          <w:tcPr>
            <w:tcW w:w="8200" w:type="dxa"/>
            <w:shd w:val="clear" w:color="auto" w:fill="auto"/>
            <w:vAlign w:val="center"/>
          </w:tcPr>
          <w:p w14:paraId="4D3DE511" w14:textId="181C58B6" w:rsidR="00A70EA4" w:rsidRPr="00334670" w:rsidRDefault="00A70EA4" w:rsidP="00A70EA4">
            <w:pPr>
              <w:pStyle w:val="Tabletext"/>
            </w:pPr>
            <w:r>
              <w:rPr>
                <w:rFonts w:ascii="Open Sans Light" w:hAnsi="Open Sans Light" w:cs="Open Sans Light"/>
                <w:color w:val="000000"/>
              </w:rPr>
              <w:t>Analyze assessment methods used to interpret children’s growth and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899CEF" w14:textId="77777777" w:rsidR="00A70EA4" w:rsidRPr="00ED28EF" w:rsidRDefault="00A70EA4" w:rsidP="00A70EA4">
            <w:pPr>
              <w:pStyle w:val="Tabletext"/>
              <w:rPr>
                <w:rStyle w:val="Formentry12ptopunderline"/>
              </w:rPr>
            </w:pPr>
          </w:p>
        </w:tc>
      </w:tr>
      <w:tr w:rsidR="00A70EA4" w:rsidRPr="009F713B" w14:paraId="770D080A"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39EA5951" w14:textId="7E986932" w:rsidR="00A70EA4" w:rsidRDefault="00A70EA4" w:rsidP="00A70EA4">
            <w:pPr>
              <w:pStyle w:val="TableLeftcolumn"/>
            </w:pPr>
            <w:r>
              <w:t>2.7</w:t>
            </w:r>
          </w:p>
        </w:tc>
        <w:tc>
          <w:tcPr>
            <w:tcW w:w="8200" w:type="dxa"/>
            <w:shd w:val="clear" w:color="auto" w:fill="auto"/>
            <w:vAlign w:val="center"/>
          </w:tcPr>
          <w:p w14:paraId="6E7153D6" w14:textId="1283F39E" w:rsidR="00A70EA4" w:rsidRPr="00334670" w:rsidRDefault="00A70EA4" w:rsidP="00A70EA4">
            <w:pPr>
              <w:pStyle w:val="Tabletext"/>
            </w:pPr>
            <w:r>
              <w:rPr>
                <w:rFonts w:ascii="Open Sans Light" w:hAnsi="Open Sans Light" w:cs="Open Sans Light"/>
                <w:color w:val="000000"/>
              </w:rPr>
              <w:t>Describe cultural, linguistic and environmental influences that impact children’s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CAA29AA" w14:textId="77777777" w:rsidR="00A70EA4" w:rsidRPr="00ED28EF" w:rsidRDefault="00A70EA4" w:rsidP="00A70EA4">
            <w:pPr>
              <w:pStyle w:val="Tabletext"/>
              <w:rPr>
                <w:rStyle w:val="Formentry12ptopunderline"/>
              </w:rPr>
            </w:pPr>
          </w:p>
        </w:tc>
      </w:tr>
      <w:tr w:rsidR="00A70EA4" w:rsidRPr="009F713B" w14:paraId="7F65225B" w14:textId="77777777" w:rsidTr="00E03F91">
        <w:tc>
          <w:tcPr>
            <w:tcW w:w="705" w:type="dxa"/>
          </w:tcPr>
          <w:p w14:paraId="70F0BF47" w14:textId="35666CF7" w:rsidR="00A70EA4" w:rsidRDefault="00A70EA4" w:rsidP="00A70EA4">
            <w:pPr>
              <w:pStyle w:val="TableLeftcolumn"/>
            </w:pPr>
            <w:r>
              <w:t>2.8</w:t>
            </w:r>
          </w:p>
        </w:tc>
        <w:tc>
          <w:tcPr>
            <w:tcW w:w="8200" w:type="dxa"/>
            <w:shd w:val="clear" w:color="auto" w:fill="auto"/>
            <w:vAlign w:val="center"/>
          </w:tcPr>
          <w:p w14:paraId="5EE6FBC1" w14:textId="6B25C265" w:rsidR="00A70EA4" w:rsidRPr="00334670" w:rsidRDefault="00A70EA4" w:rsidP="00A70EA4">
            <w:pPr>
              <w:pStyle w:val="Tabletext"/>
            </w:pPr>
            <w:r>
              <w:rPr>
                <w:rFonts w:ascii="Open Sans Light" w:hAnsi="Open Sans Light" w:cs="Open Sans Light"/>
                <w:color w:val="000000"/>
              </w:rPr>
              <w:t>Observe and summarize a select child’s developmental progress.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E5509C8" w14:textId="77777777" w:rsidR="00A70EA4" w:rsidRPr="00ED28EF" w:rsidRDefault="00A70EA4" w:rsidP="00A70EA4">
            <w:pPr>
              <w:pStyle w:val="Tabletext"/>
              <w:rPr>
                <w:rStyle w:val="Formentry12ptopunderline"/>
              </w:rPr>
            </w:pPr>
          </w:p>
        </w:tc>
      </w:tr>
      <w:tr w:rsidR="00A70EA4" w:rsidRPr="009F713B" w14:paraId="57218AE0" w14:textId="77777777" w:rsidTr="00E03F91">
        <w:trPr>
          <w:cnfStyle w:val="000000100000" w:firstRow="0" w:lastRow="0" w:firstColumn="0" w:lastColumn="0" w:oddVBand="0" w:evenVBand="0" w:oddHBand="1" w:evenHBand="0" w:firstRowFirstColumn="0" w:firstRowLastColumn="0" w:lastRowFirstColumn="0" w:lastRowLastColumn="0"/>
        </w:trPr>
        <w:tc>
          <w:tcPr>
            <w:tcW w:w="705" w:type="dxa"/>
          </w:tcPr>
          <w:p w14:paraId="1510FCEE" w14:textId="06E9E13A" w:rsidR="00A70EA4" w:rsidRDefault="00A70EA4" w:rsidP="00A70EA4">
            <w:pPr>
              <w:pStyle w:val="TableLeftcolumn"/>
            </w:pPr>
            <w:r>
              <w:t>2.9</w:t>
            </w:r>
          </w:p>
        </w:tc>
        <w:tc>
          <w:tcPr>
            <w:tcW w:w="8200" w:type="dxa"/>
            <w:shd w:val="clear" w:color="auto" w:fill="auto"/>
            <w:vAlign w:val="center"/>
          </w:tcPr>
          <w:p w14:paraId="47C3EF08" w14:textId="229FA045" w:rsidR="00A70EA4" w:rsidRPr="00334670" w:rsidRDefault="00A70EA4" w:rsidP="00A70EA4">
            <w:pPr>
              <w:pStyle w:val="Tabletext"/>
            </w:pPr>
            <w:r>
              <w:rPr>
                <w:rFonts w:ascii="Open Sans Light" w:hAnsi="Open Sans Light" w:cs="Open Sans Light"/>
                <w:color w:val="000000"/>
              </w:rPr>
              <w:t>Determine space arrangement for age appropriateness and activity need in a variety of early childhood settings.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2B5E511" w14:textId="77777777" w:rsidR="00A70EA4" w:rsidRPr="00ED28EF" w:rsidRDefault="00A70EA4" w:rsidP="00A70EA4">
            <w:pPr>
              <w:pStyle w:val="Tabletext"/>
              <w:rPr>
                <w:rStyle w:val="Formentry12ptopunderline"/>
              </w:rPr>
            </w:pPr>
          </w:p>
        </w:tc>
      </w:tr>
      <w:tr w:rsidR="00A70EA4" w:rsidRPr="009F713B" w14:paraId="41D15BA0" w14:textId="77777777" w:rsidTr="00E03F91">
        <w:tc>
          <w:tcPr>
            <w:tcW w:w="705" w:type="dxa"/>
          </w:tcPr>
          <w:p w14:paraId="573AEB30" w14:textId="4A958685" w:rsidR="00A70EA4" w:rsidRDefault="00A70EA4" w:rsidP="00A70EA4">
            <w:pPr>
              <w:pStyle w:val="TableLeftcolumn"/>
            </w:pPr>
            <w:r>
              <w:t>2.10</w:t>
            </w:r>
          </w:p>
        </w:tc>
        <w:tc>
          <w:tcPr>
            <w:tcW w:w="8200" w:type="dxa"/>
            <w:shd w:val="clear" w:color="auto" w:fill="auto"/>
            <w:vAlign w:val="center"/>
          </w:tcPr>
          <w:p w14:paraId="0A5D73DF" w14:textId="60D4290B" w:rsidR="00A70EA4" w:rsidRPr="00334670" w:rsidRDefault="00A70EA4" w:rsidP="00A70EA4">
            <w:pPr>
              <w:pStyle w:val="Tabletext"/>
            </w:pPr>
            <w:r>
              <w:rPr>
                <w:rFonts w:ascii="Open Sans Light" w:hAnsi="Open Sans Light" w:cs="Open Sans Light"/>
                <w:color w:val="000000"/>
              </w:rPr>
              <w:t>Identify strategies to nurture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E32E6E9" w14:textId="77777777" w:rsidR="00A70EA4" w:rsidRPr="00ED28EF" w:rsidRDefault="00A70EA4" w:rsidP="00A70EA4">
            <w:pPr>
              <w:pStyle w:val="Tabletext"/>
              <w:rPr>
                <w:rStyle w:val="Formentry12ptopunderline"/>
              </w:rPr>
            </w:pPr>
          </w:p>
        </w:tc>
      </w:tr>
    </w:tbl>
    <w:p w14:paraId="46D55A89" w14:textId="09DF58D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70EA4" w:rsidRPr="00A70EA4">
            <w:t>Analyze curriculum and instruction to meet children’s development needs.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E03F91">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70EA4" w:rsidRPr="009F713B" w14:paraId="1147A465" w14:textId="77777777" w:rsidTr="00E03F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70EA4" w:rsidRPr="00A04D82" w:rsidRDefault="00A70EA4" w:rsidP="00A70EA4">
            <w:pPr>
              <w:pStyle w:val="TableLeftcolumn"/>
            </w:pPr>
            <w:r w:rsidRPr="00A04D82">
              <w:t>3.1</w:t>
            </w:r>
          </w:p>
        </w:tc>
        <w:tc>
          <w:tcPr>
            <w:tcW w:w="8194" w:type="dxa"/>
            <w:tcBorders>
              <w:left w:val="nil"/>
            </w:tcBorders>
            <w:shd w:val="clear" w:color="auto" w:fill="auto"/>
            <w:vAlign w:val="center"/>
          </w:tcPr>
          <w:p w14:paraId="5217D26F" w14:textId="3BFBA71C" w:rsidR="00A70EA4" w:rsidRPr="00D53139" w:rsidRDefault="00A70EA4" w:rsidP="00A70EA4">
            <w:pPr>
              <w:pStyle w:val="NoSpacing"/>
            </w:pPr>
            <w:r>
              <w:rPr>
                <w:rFonts w:ascii="Open Sans Light" w:hAnsi="Open Sans Light" w:cs="Open Sans Light"/>
                <w:color w:val="000000"/>
              </w:rPr>
              <w:t>Analyze strategies that promote age-appropriate growth and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A70EA4" w:rsidRPr="00ED28EF" w:rsidRDefault="00A70EA4" w:rsidP="00A70EA4">
            <w:pPr>
              <w:pStyle w:val="Tabletext"/>
              <w:rPr>
                <w:rStyle w:val="Formentry12ptopunderline"/>
              </w:rPr>
            </w:pPr>
          </w:p>
        </w:tc>
      </w:tr>
      <w:tr w:rsidR="00A70EA4" w:rsidRPr="009F713B" w14:paraId="6D602401" w14:textId="77777777" w:rsidTr="00E03F91">
        <w:trPr>
          <w:trHeight w:val="20"/>
        </w:trPr>
        <w:tc>
          <w:tcPr>
            <w:tcW w:w="720" w:type="dxa"/>
          </w:tcPr>
          <w:p w14:paraId="047A6946" w14:textId="7F12445C" w:rsidR="00A70EA4" w:rsidRPr="00A04D82" w:rsidRDefault="00A70EA4" w:rsidP="00A70EA4">
            <w:pPr>
              <w:pStyle w:val="TableLeftcolumn"/>
            </w:pPr>
            <w:r w:rsidRPr="00A04D82">
              <w:t>3.2</w:t>
            </w:r>
          </w:p>
        </w:tc>
        <w:tc>
          <w:tcPr>
            <w:tcW w:w="8194" w:type="dxa"/>
            <w:tcBorders>
              <w:left w:val="nil"/>
            </w:tcBorders>
            <w:shd w:val="clear" w:color="auto" w:fill="auto"/>
            <w:vAlign w:val="center"/>
          </w:tcPr>
          <w:p w14:paraId="672546D8" w14:textId="4046AC39" w:rsidR="00A70EA4" w:rsidRPr="00334670" w:rsidRDefault="00A70EA4" w:rsidP="00A70EA4">
            <w:pPr>
              <w:pStyle w:val="NoSpacing"/>
            </w:pPr>
            <w:r>
              <w:rPr>
                <w:rFonts w:ascii="Open Sans Light" w:hAnsi="Open Sans Light" w:cs="Open Sans Light"/>
                <w:color w:val="000000"/>
              </w:rPr>
              <w:t>Identify activities that promote intellectual, social, physical, emotional and moral development (including art, music, nature/animal and food related).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A70EA4" w:rsidRPr="00ED28EF" w:rsidRDefault="00A70EA4" w:rsidP="00A70EA4">
            <w:pPr>
              <w:pStyle w:val="Tabletext"/>
              <w:rPr>
                <w:rStyle w:val="Formentry12ptopunderline"/>
              </w:rPr>
            </w:pPr>
          </w:p>
        </w:tc>
      </w:tr>
      <w:tr w:rsidR="00A70EA4" w:rsidRPr="009F713B" w14:paraId="60C876BF" w14:textId="77777777" w:rsidTr="00E03F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70EA4" w:rsidRPr="00A04D82" w:rsidRDefault="00A70EA4" w:rsidP="00A70EA4">
            <w:pPr>
              <w:pStyle w:val="TableLeftcolumn"/>
            </w:pPr>
            <w:r w:rsidRPr="00A04D82">
              <w:t>3.3</w:t>
            </w:r>
          </w:p>
        </w:tc>
        <w:tc>
          <w:tcPr>
            <w:tcW w:w="8194" w:type="dxa"/>
            <w:tcBorders>
              <w:left w:val="nil"/>
            </w:tcBorders>
            <w:shd w:val="clear" w:color="auto" w:fill="auto"/>
            <w:vAlign w:val="center"/>
          </w:tcPr>
          <w:p w14:paraId="1816B003" w14:textId="7249D262" w:rsidR="00A70EA4" w:rsidRPr="00334670" w:rsidRDefault="00A70EA4" w:rsidP="00A70EA4">
            <w:pPr>
              <w:pStyle w:val="NoSpacing"/>
            </w:pPr>
            <w:r>
              <w:rPr>
                <w:rFonts w:ascii="Open Sans Light" w:hAnsi="Open Sans Light" w:cs="Open Sans Light"/>
                <w:color w:val="000000"/>
              </w:rPr>
              <w:t>Explore the role of play in the development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A70EA4" w:rsidRPr="00ED28EF" w:rsidRDefault="00A70EA4" w:rsidP="00A70EA4">
            <w:pPr>
              <w:pStyle w:val="Tabletext"/>
              <w:rPr>
                <w:rStyle w:val="Formentry12ptopunderline"/>
              </w:rPr>
            </w:pPr>
          </w:p>
        </w:tc>
      </w:tr>
      <w:tr w:rsidR="00A70EA4" w:rsidRPr="009F713B" w14:paraId="29029CEA" w14:textId="77777777" w:rsidTr="00E03F91">
        <w:trPr>
          <w:trHeight w:val="20"/>
        </w:trPr>
        <w:tc>
          <w:tcPr>
            <w:tcW w:w="720" w:type="dxa"/>
          </w:tcPr>
          <w:p w14:paraId="05805C1A" w14:textId="3AD4F9D4" w:rsidR="00A70EA4" w:rsidRPr="00A04D82" w:rsidRDefault="00A70EA4" w:rsidP="00A70EA4">
            <w:pPr>
              <w:pStyle w:val="TableLeftcolumn"/>
            </w:pPr>
            <w:r w:rsidRPr="00A04D82">
              <w:t>3.4</w:t>
            </w:r>
          </w:p>
        </w:tc>
        <w:tc>
          <w:tcPr>
            <w:tcW w:w="8194" w:type="dxa"/>
            <w:tcBorders>
              <w:left w:val="nil"/>
            </w:tcBorders>
            <w:shd w:val="clear" w:color="auto" w:fill="auto"/>
            <w:vAlign w:val="center"/>
          </w:tcPr>
          <w:p w14:paraId="2859F556" w14:textId="1518E4FA" w:rsidR="00A70EA4" w:rsidRPr="00334670" w:rsidRDefault="00A70EA4" w:rsidP="00A70EA4">
            <w:pPr>
              <w:pStyle w:val="NoSpacing"/>
            </w:pPr>
            <w:r>
              <w:rPr>
                <w:rFonts w:ascii="Open Sans Light" w:hAnsi="Open Sans Light" w:cs="Open Sans Light"/>
                <w:color w:val="000000"/>
              </w:rPr>
              <w:t>Create age-appropriate activities for children (including those with special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A70EA4" w:rsidRPr="00ED28EF" w:rsidRDefault="00A70EA4" w:rsidP="00A70EA4">
            <w:pPr>
              <w:pStyle w:val="Tabletext"/>
              <w:rPr>
                <w:rStyle w:val="Formentry12ptopunderline"/>
              </w:rPr>
            </w:pPr>
          </w:p>
        </w:tc>
      </w:tr>
      <w:tr w:rsidR="00A70EA4" w:rsidRPr="009F713B" w14:paraId="5E5D232A" w14:textId="77777777" w:rsidTr="00E03F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70EA4" w:rsidRPr="00A04D82" w:rsidRDefault="00A70EA4" w:rsidP="00A70EA4">
            <w:pPr>
              <w:pStyle w:val="TableLeftcolumn"/>
            </w:pPr>
            <w:r w:rsidRPr="00A04D82">
              <w:t>3.5</w:t>
            </w:r>
          </w:p>
        </w:tc>
        <w:tc>
          <w:tcPr>
            <w:tcW w:w="8194" w:type="dxa"/>
            <w:tcBorders>
              <w:left w:val="nil"/>
            </w:tcBorders>
            <w:shd w:val="clear" w:color="auto" w:fill="auto"/>
            <w:vAlign w:val="center"/>
          </w:tcPr>
          <w:p w14:paraId="1A9E4A9F" w14:textId="77150988" w:rsidR="00A70EA4" w:rsidRPr="00334670" w:rsidRDefault="00A70EA4" w:rsidP="00A70EA4">
            <w:pPr>
              <w:pStyle w:val="NoSpacing"/>
            </w:pPr>
            <w:r>
              <w:rPr>
                <w:rFonts w:ascii="Open Sans Light" w:hAnsi="Open Sans Light" w:cs="Open Sans Light"/>
                <w:color w:val="000000"/>
              </w:rPr>
              <w:t xml:space="preserve">Create and practice developmentally appropriate experience(s) to early learning standards.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A70EA4" w:rsidRPr="00ED28EF" w:rsidRDefault="00A70EA4" w:rsidP="00A70EA4">
            <w:pPr>
              <w:pStyle w:val="Tabletext"/>
              <w:rPr>
                <w:rStyle w:val="Formentry12ptopunderline"/>
              </w:rPr>
            </w:pPr>
          </w:p>
        </w:tc>
      </w:tr>
      <w:tr w:rsidR="00A70EA4" w:rsidRPr="009F713B" w14:paraId="5106A91D" w14:textId="77777777" w:rsidTr="00E03F91">
        <w:trPr>
          <w:trHeight w:val="20"/>
        </w:trPr>
        <w:tc>
          <w:tcPr>
            <w:tcW w:w="720" w:type="dxa"/>
          </w:tcPr>
          <w:p w14:paraId="43B41CBB" w14:textId="2594F8B1" w:rsidR="00A70EA4" w:rsidRPr="00A04D82" w:rsidRDefault="00A70EA4" w:rsidP="00A70EA4">
            <w:pPr>
              <w:pStyle w:val="TableLeftcolumn"/>
            </w:pPr>
            <w:r>
              <w:t>3.6</w:t>
            </w:r>
          </w:p>
        </w:tc>
        <w:tc>
          <w:tcPr>
            <w:tcW w:w="8194" w:type="dxa"/>
            <w:tcBorders>
              <w:left w:val="nil"/>
            </w:tcBorders>
            <w:shd w:val="clear" w:color="auto" w:fill="auto"/>
            <w:vAlign w:val="center"/>
          </w:tcPr>
          <w:p w14:paraId="6FBF0D58" w14:textId="7D1BA7E1" w:rsidR="00A70EA4" w:rsidRPr="00334670" w:rsidRDefault="00A70EA4" w:rsidP="00A70EA4">
            <w:pPr>
              <w:pStyle w:val="NoSpacing"/>
            </w:pPr>
            <w:r>
              <w:rPr>
                <w:rFonts w:ascii="Open Sans Light" w:hAnsi="Open Sans Light" w:cs="Open Sans Light"/>
                <w:color w:val="000000"/>
              </w:rPr>
              <w:t>Compare and contrast methods of promoting kindergarten readiness in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F6FD9E4" w14:textId="77777777" w:rsidR="00A70EA4" w:rsidRPr="00ED28EF" w:rsidRDefault="00A70EA4" w:rsidP="00A70EA4">
            <w:pPr>
              <w:pStyle w:val="Tabletext"/>
              <w:rPr>
                <w:rStyle w:val="Formentry12ptopunderline"/>
              </w:rPr>
            </w:pPr>
          </w:p>
        </w:tc>
      </w:tr>
      <w:tr w:rsidR="00A70EA4" w:rsidRPr="009F713B" w14:paraId="557E1743" w14:textId="77777777" w:rsidTr="00E03F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43EA931" w14:textId="612EC270" w:rsidR="00A70EA4" w:rsidRPr="00A04D82" w:rsidRDefault="00A70EA4" w:rsidP="00A70EA4">
            <w:pPr>
              <w:pStyle w:val="TableLeftcolumn"/>
            </w:pPr>
            <w:r>
              <w:t>3.7</w:t>
            </w:r>
          </w:p>
        </w:tc>
        <w:tc>
          <w:tcPr>
            <w:tcW w:w="8194" w:type="dxa"/>
            <w:tcBorders>
              <w:left w:val="nil"/>
            </w:tcBorders>
            <w:shd w:val="clear" w:color="auto" w:fill="auto"/>
            <w:vAlign w:val="center"/>
          </w:tcPr>
          <w:p w14:paraId="02EDB0F2" w14:textId="29045E26" w:rsidR="00A70EA4" w:rsidRPr="00334670" w:rsidRDefault="00A70EA4" w:rsidP="00A70EA4">
            <w:pPr>
              <w:pStyle w:val="NoSpacing"/>
            </w:pPr>
            <w:r>
              <w:rPr>
                <w:rFonts w:ascii="Open Sans Light" w:hAnsi="Open Sans Light" w:cs="Open Sans Light"/>
                <w:color w:val="000000"/>
              </w:rPr>
              <w:t>Identify the types and role of observation, documentation, and assessment in early childhood education.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3A9D5DB" w14:textId="77777777" w:rsidR="00A70EA4" w:rsidRPr="00ED28EF" w:rsidRDefault="00A70EA4" w:rsidP="00A70EA4">
            <w:pPr>
              <w:pStyle w:val="Tabletext"/>
              <w:rPr>
                <w:rStyle w:val="Formentry12ptopunderline"/>
              </w:rPr>
            </w:pPr>
          </w:p>
        </w:tc>
      </w:tr>
      <w:tr w:rsidR="00A70EA4" w:rsidRPr="009F713B" w14:paraId="64F2CD32" w14:textId="77777777" w:rsidTr="00E03F91">
        <w:trPr>
          <w:trHeight w:val="20"/>
        </w:trPr>
        <w:tc>
          <w:tcPr>
            <w:tcW w:w="720" w:type="dxa"/>
          </w:tcPr>
          <w:p w14:paraId="2BE3F2EE" w14:textId="6D212652" w:rsidR="00A70EA4" w:rsidRPr="00A04D82" w:rsidRDefault="00A70EA4" w:rsidP="00A70EA4">
            <w:pPr>
              <w:pStyle w:val="TableLeftcolumn"/>
            </w:pPr>
            <w:r>
              <w:t>3.8</w:t>
            </w:r>
          </w:p>
        </w:tc>
        <w:tc>
          <w:tcPr>
            <w:tcW w:w="8194" w:type="dxa"/>
            <w:tcBorders>
              <w:left w:val="nil"/>
            </w:tcBorders>
            <w:shd w:val="clear" w:color="auto" w:fill="auto"/>
            <w:vAlign w:val="center"/>
          </w:tcPr>
          <w:p w14:paraId="62EB5A84" w14:textId="279C9194" w:rsidR="00A70EA4" w:rsidRPr="00334670" w:rsidRDefault="00A70EA4" w:rsidP="00A70EA4">
            <w:pPr>
              <w:pStyle w:val="NoSpacing"/>
            </w:pPr>
            <w:r>
              <w:rPr>
                <w:rFonts w:ascii="Open Sans Light" w:hAnsi="Open Sans Light" w:cs="Open Sans Light"/>
                <w:color w:val="000000"/>
              </w:rPr>
              <w:t>Summarize collaboration and teaming strategies used in an early childhood education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9FC73C9" w14:textId="77777777" w:rsidR="00A70EA4" w:rsidRPr="00ED28EF" w:rsidRDefault="00A70EA4" w:rsidP="00A70EA4">
            <w:pPr>
              <w:pStyle w:val="Tabletext"/>
              <w:rPr>
                <w:rStyle w:val="Formentry12ptopunderline"/>
              </w:rPr>
            </w:pPr>
          </w:p>
        </w:tc>
      </w:tr>
    </w:tbl>
    <w:p w14:paraId="2CFE93E8" w14:textId="204D013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70EA4" w:rsidRPr="00A70EA4">
            <w:t>Develop skills needed to ensure a safe and healthy learning environment for children.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E03F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70EA4" w:rsidRPr="00E515C8" w14:paraId="74A83EC7"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70EA4" w:rsidRPr="00C41189" w:rsidRDefault="00A70EA4" w:rsidP="00A70EA4">
            <w:pPr>
              <w:pStyle w:val="TableLeftcolumn"/>
              <w:rPr>
                <w:b w:val="0"/>
                <w:bCs w:val="0"/>
              </w:rPr>
            </w:pPr>
            <w:r w:rsidRPr="00C41189">
              <w:rPr>
                <w:b w:val="0"/>
                <w:bCs w:val="0"/>
              </w:rPr>
              <w:t>4.1</w:t>
            </w:r>
          </w:p>
        </w:tc>
        <w:tc>
          <w:tcPr>
            <w:tcW w:w="8194" w:type="dxa"/>
            <w:shd w:val="clear" w:color="auto" w:fill="auto"/>
            <w:vAlign w:val="center"/>
          </w:tcPr>
          <w:p w14:paraId="563CB745" w14:textId="766DDB2E"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impact of the family’s role as the primary educator to child development and kindergarten readiness.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A70EA4" w:rsidRPr="00E515C8" w:rsidRDefault="00A70EA4" w:rsidP="00A70EA4">
            <w:pPr>
              <w:pStyle w:val="NoSpacing"/>
            </w:pPr>
          </w:p>
        </w:tc>
      </w:tr>
      <w:tr w:rsidR="00A70EA4" w:rsidRPr="00E515C8" w14:paraId="69928810" w14:textId="77777777" w:rsidTr="00E03F9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70EA4" w:rsidRPr="00C41189" w:rsidRDefault="00A70EA4" w:rsidP="00A70EA4">
            <w:pPr>
              <w:pStyle w:val="TableLeftcolumn"/>
              <w:rPr>
                <w:b w:val="0"/>
                <w:bCs w:val="0"/>
              </w:rPr>
            </w:pPr>
            <w:r w:rsidRPr="00C41189">
              <w:rPr>
                <w:b w:val="0"/>
                <w:bCs w:val="0"/>
              </w:rPr>
              <w:t>4.2</w:t>
            </w:r>
          </w:p>
        </w:tc>
        <w:tc>
          <w:tcPr>
            <w:tcW w:w="8194" w:type="dxa"/>
            <w:shd w:val="clear" w:color="auto" w:fill="auto"/>
            <w:vAlign w:val="center"/>
          </w:tcPr>
          <w:p w14:paraId="659EC789" w14:textId="6F7E7D20" w:rsidR="00A70EA4" w:rsidRPr="00E515C8" w:rsidRDefault="00A70EA4" w:rsidP="00A70E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opportunities for positive communication and relationships with families.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A70EA4" w:rsidRPr="00E515C8" w:rsidRDefault="00A70EA4" w:rsidP="00A70EA4">
            <w:pPr>
              <w:pStyle w:val="NoSpacing"/>
            </w:pPr>
          </w:p>
        </w:tc>
      </w:tr>
      <w:tr w:rsidR="00A70EA4" w:rsidRPr="00E515C8" w14:paraId="7A68ADBB"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70EA4" w:rsidRPr="00C41189" w:rsidRDefault="00A70EA4" w:rsidP="00A70EA4">
            <w:pPr>
              <w:pStyle w:val="TableLeftcolumn"/>
              <w:rPr>
                <w:b w:val="0"/>
                <w:bCs w:val="0"/>
              </w:rPr>
            </w:pPr>
            <w:r w:rsidRPr="00C41189">
              <w:rPr>
                <w:b w:val="0"/>
                <w:bCs w:val="0"/>
              </w:rPr>
              <w:t>4.3</w:t>
            </w:r>
          </w:p>
        </w:tc>
        <w:tc>
          <w:tcPr>
            <w:tcW w:w="8194" w:type="dxa"/>
            <w:shd w:val="clear" w:color="auto" w:fill="auto"/>
            <w:vAlign w:val="center"/>
          </w:tcPr>
          <w:p w14:paraId="3E9836AB" w14:textId="629339EC"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resource to share with families that lists community agencies that can provide assistance.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A70EA4" w:rsidRPr="00E515C8" w:rsidRDefault="00A70EA4" w:rsidP="00A70EA4">
            <w:pPr>
              <w:pStyle w:val="NoSpacing"/>
            </w:pPr>
          </w:p>
        </w:tc>
      </w:tr>
      <w:tr w:rsidR="00A70EA4" w:rsidRPr="00E515C8" w14:paraId="5A1BB3DD" w14:textId="77777777" w:rsidTr="00E03F91">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70EA4" w:rsidRPr="00C41189" w:rsidRDefault="00A70EA4" w:rsidP="00A70EA4">
            <w:pPr>
              <w:pStyle w:val="TableLeftcolumn"/>
              <w:rPr>
                <w:b w:val="0"/>
                <w:bCs w:val="0"/>
              </w:rPr>
            </w:pPr>
            <w:r w:rsidRPr="00C41189">
              <w:rPr>
                <w:b w:val="0"/>
                <w:bCs w:val="0"/>
              </w:rPr>
              <w:t>4.4</w:t>
            </w:r>
          </w:p>
        </w:tc>
        <w:tc>
          <w:tcPr>
            <w:tcW w:w="8194" w:type="dxa"/>
            <w:shd w:val="clear" w:color="auto" w:fill="auto"/>
            <w:vAlign w:val="center"/>
          </w:tcPr>
          <w:p w14:paraId="04B52B43" w14:textId="4521F1F8" w:rsidR="00A70EA4" w:rsidRPr="00E515C8" w:rsidRDefault="00A70EA4" w:rsidP="00A70E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basic pediatric (e.g. infant toddler) first aid and CPR.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A70EA4" w:rsidRPr="00E515C8" w:rsidRDefault="00A70EA4" w:rsidP="00A70EA4">
            <w:pPr>
              <w:pStyle w:val="NoSpacing"/>
            </w:pPr>
          </w:p>
        </w:tc>
      </w:tr>
      <w:tr w:rsidR="00A70EA4" w:rsidRPr="00E515C8" w14:paraId="64529E73"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70EA4" w:rsidRPr="00C41189" w:rsidRDefault="00A70EA4" w:rsidP="00A70EA4">
            <w:pPr>
              <w:pStyle w:val="TableLeftcolumn"/>
              <w:rPr>
                <w:b w:val="0"/>
                <w:bCs w:val="0"/>
              </w:rPr>
            </w:pPr>
            <w:r w:rsidRPr="00C41189">
              <w:rPr>
                <w:b w:val="0"/>
                <w:bCs w:val="0"/>
              </w:rPr>
              <w:t>4.5</w:t>
            </w:r>
          </w:p>
        </w:tc>
        <w:tc>
          <w:tcPr>
            <w:tcW w:w="8194" w:type="dxa"/>
            <w:shd w:val="clear" w:color="auto" w:fill="auto"/>
            <w:vAlign w:val="center"/>
          </w:tcPr>
          <w:p w14:paraId="108BFCFE" w14:textId="424C8BC3"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regulations regarding health and safety in childcare facilities.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A70EA4" w:rsidRPr="00E515C8" w:rsidRDefault="00A70EA4" w:rsidP="00A70EA4">
            <w:pPr>
              <w:pStyle w:val="NoSpacing"/>
            </w:pPr>
          </w:p>
        </w:tc>
      </w:tr>
      <w:tr w:rsidR="00A70EA4" w:rsidRPr="00E515C8" w14:paraId="367D0046" w14:textId="77777777" w:rsidTr="00E03F91">
        <w:tc>
          <w:tcPr>
            <w:cnfStyle w:val="001000000000" w:firstRow="0" w:lastRow="0" w:firstColumn="1" w:lastColumn="0" w:oddVBand="0" w:evenVBand="0" w:oddHBand="0" w:evenHBand="0" w:firstRowFirstColumn="0" w:firstRowLastColumn="0" w:lastRowFirstColumn="0" w:lastRowLastColumn="0"/>
            <w:tcW w:w="810" w:type="dxa"/>
          </w:tcPr>
          <w:p w14:paraId="19C7C61A" w14:textId="0E1937EB" w:rsidR="00A70EA4" w:rsidRPr="00A70EA4" w:rsidRDefault="00A70EA4" w:rsidP="00A70EA4">
            <w:pPr>
              <w:pStyle w:val="TableLeftcolumn"/>
              <w:rPr>
                <w:b w:val="0"/>
                <w:bCs w:val="0"/>
              </w:rPr>
            </w:pPr>
            <w:r w:rsidRPr="00A70EA4">
              <w:rPr>
                <w:b w:val="0"/>
                <w:bCs w:val="0"/>
              </w:rPr>
              <w:t>4.6</w:t>
            </w:r>
          </w:p>
        </w:tc>
        <w:tc>
          <w:tcPr>
            <w:tcW w:w="8194" w:type="dxa"/>
            <w:shd w:val="clear" w:color="auto" w:fill="auto"/>
            <w:vAlign w:val="center"/>
          </w:tcPr>
          <w:p w14:paraId="2007948F" w14:textId="0D9A9B6C" w:rsidR="00A70EA4" w:rsidRPr="00E515C8" w:rsidRDefault="00A70EA4" w:rsidP="00A70E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an indoor space for educational value and safety for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DDB05DE" w14:textId="77777777" w:rsidR="00A70EA4" w:rsidRPr="00E515C8" w:rsidRDefault="00A70EA4" w:rsidP="00A70EA4">
            <w:pPr>
              <w:pStyle w:val="NoSpacing"/>
            </w:pPr>
          </w:p>
        </w:tc>
      </w:tr>
      <w:tr w:rsidR="00A70EA4" w:rsidRPr="00E515C8" w14:paraId="5B3BDC01"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8E715A" w14:textId="0740DE7A" w:rsidR="00A70EA4" w:rsidRPr="00A70EA4" w:rsidRDefault="00A70EA4" w:rsidP="00A70EA4">
            <w:pPr>
              <w:pStyle w:val="TableLeftcolumn"/>
              <w:rPr>
                <w:b w:val="0"/>
                <w:bCs w:val="0"/>
              </w:rPr>
            </w:pPr>
            <w:r w:rsidRPr="00A70EA4">
              <w:rPr>
                <w:b w:val="0"/>
                <w:bCs w:val="0"/>
              </w:rPr>
              <w:t>4.7</w:t>
            </w:r>
          </w:p>
        </w:tc>
        <w:tc>
          <w:tcPr>
            <w:tcW w:w="8194" w:type="dxa"/>
            <w:shd w:val="clear" w:color="auto" w:fill="auto"/>
            <w:vAlign w:val="center"/>
          </w:tcPr>
          <w:p w14:paraId="5A9F4C88" w14:textId="7F494111"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safe and appropriate outdoor play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C47D825" w14:textId="77777777" w:rsidR="00A70EA4" w:rsidRPr="00E515C8" w:rsidRDefault="00A70EA4" w:rsidP="00A70EA4">
            <w:pPr>
              <w:pStyle w:val="NoSpacing"/>
            </w:pPr>
          </w:p>
        </w:tc>
      </w:tr>
      <w:tr w:rsidR="00A70EA4" w:rsidRPr="00E515C8" w14:paraId="5BA4E466" w14:textId="77777777" w:rsidTr="00E03F91">
        <w:tc>
          <w:tcPr>
            <w:cnfStyle w:val="001000000000" w:firstRow="0" w:lastRow="0" w:firstColumn="1" w:lastColumn="0" w:oddVBand="0" w:evenVBand="0" w:oddHBand="0" w:evenHBand="0" w:firstRowFirstColumn="0" w:firstRowLastColumn="0" w:lastRowFirstColumn="0" w:lastRowLastColumn="0"/>
            <w:tcW w:w="810" w:type="dxa"/>
          </w:tcPr>
          <w:p w14:paraId="4E8DA135" w14:textId="6A984F19" w:rsidR="00A70EA4" w:rsidRPr="00A70EA4" w:rsidRDefault="00A70EA4" w:rsidP="00A70EA4">
            <w:pPr>
              <w:pStyle w:val="TableLeftcolumn"/>
              <w:rPr>
                <w:b w:val="0"/>
                <w:bCs w:val="0"/>
              </w:rPr>
            </w:pPr>
            <w:r w:rsidRPr="00A70EA4">
              <w:rPr>
                <w:b w:val="0"/>
                <w:bCs w:val="0"/>
              </w:rPr>
              <w:t>4.8</w:t>
            </w:r>
          </w:p>
        </w:tc>
        <w:tc>
          <w:tcPr>
            <w:tcW w:w="8194" w:type="dxa"/>
            <w:shd w:val="clear" w:color="auto" w:fill="auto"/>
            <w:vAlign w:val="center"/>
          </w:tcPr>
          <w:p w14:paraId="2A6E3F67" w14:textId="38522A47" w:rsidR="00A70EA4" w:rsidRPr="00E515C8" w:rsidRDefault="00A70EA4" w:rsidP="00A70E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being a good role model for children (including appropriate hand-washing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2832164" w14:textId="77777777" w:rsidR="00A70EA4" w:rsidRPr="00E515C8" w:rsidRDefault="00A70EA4" w:rsidP="00A70EA4">
            <w:pPr>
              <w:pStyle w:val="NoSpacing"/>
            </w:pPr>
          </w:p>
        </w:tc>
      </w:tr>
      <w:tr w:rsidR="00A70EA4" w:rsidRPr="00E515C8" w14:paraId="19142B8C"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3C80D3" w14:textId="403D1183" w:rsidR="00A70EA4" w:rsidRPr="00A70EA4" w:rsidRDefault="00A70EA4" w:rsidP="00A70EA4">
            <w:pPr>
              <w:pStyle w:val="TableLeftcolumn"/>
              <w:rPr>
                <w:b w:val="0"/>
                <w:bCs w:val="0"/>
              </w:rPr>
            </w:pPr>
            <w:r w:rsidRPr="00A70EA4">
              <w:rPr>
                <w:b w:val="0"/>
                <w:bCs w:val="0"/>
              </w:rPr>
              <w:t>4.9</w:t>
            </w:r>
          </w:p>
        </w:tc>
        <w:tc>
          <w:tcPr>
            <w:tcW w:w="8194" w:type="dxa"/>
            <w:shd w:val="clear" w:color="auto" w:fill="auto"/>
            <w:vAlign w:val="center"/>
          </w:tcPr>
          <w:p w14:paraId="3E26E41C" w14:textId="432CBE6F"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Promote children practicing hand-washing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509EE9E" w14:textId="77777777" w:rsidR="00A70EA4" w:rsidRPr="00E515C8" w:rsidRDefault="00A70EA4" w:rsidP="00A70EA4">
            <w:pPr>
              <w:pStyle w:val="NoSpacing"/>
            </w:pPr>
          </w:p>
        </w:tc>
      </w:tr>
      <w:tr w:rsidR="00A70EA4" w:rsidRPr="00E515C8" w14:paraId="02B2CCD4" w14:textId="77777777" w:rsidTr="00E03F91">
        <w:tc>
          <w:tcPr>
            <w:cnfStyle w:val="001000000000" w:firstRow="0" w:lastRow="0" w:firstColumn="1" w:lastColumn="0" w:oddVBand="0" w:evenVBand="0" w:oddHBand="0" w:evenHBand="0" w:firstRowFirstColumn="0" w:firstRowLastColumn="0" w:lastRowFirstColumn="0" w:lastRowLastColumn="0"/>
            <w:tcW w:w="810" w:type="dxa"/>
          </w:tcPr>
          <w:p w14:paraId="263DD2BE" w14:textId="0B7C58EC" w:rsidR="00A70EA4" w:rsidRPr="00A70EA4" w:rsidRDefault="00A70EA4" w:rsidP="00A70EA4">
            <w:pPr>
              <w:pStyle w:val="TableLeftcolumn"/>
              <w:rPr>
                <w:b w:val="0"/>
                <w:bCs w:val="0"/>
              </w:rPr>
            </w:pPr>
            <w:r w:rsidRPr="00A70EA4">
              <w:rPr>
                <w:b w:val="0"/>
                <w:bCs w:val="0"/>
              </w:rPr>
              <w:t>4.10</w:t>
            </w:r>
          </w:p>
        </w:tc>
        <w:tc>
          <w:tcPr>
            <w:tcW w:w="8194" w:type="dxa"/>
            <w:shd w:val="clear" w:color="auto" w:fill="auto"/>
            <w:vAlign w:val="center"/>
          </w:tcPr>
          <w:p w14:paraId="2CCA8E2E" w14:textId="26927D98" w:rsidR="00A70EA4" w:rsidRPr="00E515C8" w:rsidRDefault="00A70EA4" w:rsidP="00A70E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appropriate procedures for meeting the needs of children (e.g. safety, toileting, nutrition,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1BD354D" w14:textId="77777777" w:rsidR="00A70EA4" w:rsidRPr="00E515C8" w:rsidRDefault="00A70EA4" w:rsidP="00A70EA4">
            <w:pPr>
              <w:pStyle w:val="NoSpacing"/>
            </w:pPr>
          </w:p>
        </w:tc>
      </w:tr>
      <w:tr w:rsidR="00A70EA4" w:rsidRPr="00E515C8" w14:paraId="6C1D9DD7"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0BC940F" w14:textId="4EFFBE19" w:rsidR="00A70EA4" w:rsidRPr="00A70EA4" w:rsidRDefault="00A70EA4" w:rsidP="00A70EA4">
            <w:pPr>
              <w:pStyle w:val="TableLeftcolumn"/>
              <w:rPr>
                <w:b w:val="0"/>
                <w:bCs w:val="0"/>
              </w:rPr>
            </w:pPr>
            <w:r w:rsidRPr="00A70EA4">
              <w:rPr>
                <w:b w:val="0"/>
                <w:bCs w:val="0"/>
              </w:rPr>
              <w:t>4.11</w:t>
            </w:r>
          </w:p>
        </w:tc>
        <w:tc>
          <w:tcPr>
            <w:tcW w:w="8194" w:type="dxa"/>
            <w:shd w:val="clear" w:color="auto" w:fill="auto"/>
            <w:vAlign w:val="center"/>
          </w:tcPr>
          <w:p w14:paraId="2D88AD69" w14:textId="5CE8FED1"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regulations on reporting child abuse and neglect for a variety of settings (e.g. school, home, community).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F716431" w14:textId="77777777" w:rsidR="00A70EA4" w:rsidRPr="00E515C8" w:rsidRDefault="00A70EA4" w:rsidP="00A70EA4">
            <w:pPr>
              <w:pStyle w:val="NoSpacing"/>
            </w:pPr>
          </w:p>
        </w:tc>
      </w:tr>
      <w:tr w:rsidR="00A70EA4" w:rsidRPr="00E515C8" w14:paraId="5DF0B13C" w14:textId="77777777" w:rsidTr="00E03F91">
        <w:tc>
          <w:tcPr>
            <w:cnfStyle w:val="001000000000" w:firstRow="0" w:lastRow="0" w:firstColumn="1" w:lastColumn="0" w:oddVBand="0" w:evenVBand="0" w:oddHBand="0" w:evenHBand="0" w:firstRowFirstColumn="0" w:firstRowLastColumn="0" w:lastRowFirstColumn="0" w:lastRowLastColumn="0"/>
            <w:tcW w:w="810" w:type="dxa"/>
          </w:tcPr>
          <w:p w14:paraId="7D822C11" w14:textId="30271838" w:rsidR="00A70EA4" w:rsidRPr="00A70EA4" w:rsidRDefault="00A70EA4" w:rsidP="00A70EA4">
            <w:pPr>
              <w:pStyle w:val="TableLeftcolumn"/>
              <w:rPr>
                <w:b w:val="0"/>
                <w:bCs w:val="0"/>
              </w:rPr>
            </w:pPr>
            <w:r w:rsidRPr="00A70EA4">
              <w:rPr>
                <w:b w:val="0"/>
                <w:bCs w:val="0"/>
              </w:rPr>
              <w:t>4.12</w:t>
            </w:r>
          </w:p>
        </w:tc>
        <w:tc>
          <w:tcPr>
            <w:tcW w:w="8194" w:type="dxa"/>
            <w:shd w:val="clear" w:color="auto" w:fill="auto"/>
            <w:vAlign w:val="center"/>
          </w:tcPr>
          <w:p w14:paraId="05E1878F" w14:textId="71848684" w:rsidR="00A70EA4" w:rsidRPr="00E515C8" w:rsidRDefault="00A70EA4" w:rsidP="00A70E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nutritional needs of children and methods of encouraging healthful eating.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1A2455" w14:textId="77777777" w:rsidR="00A70EA4" w:rsidRPr="00E515C8" w:rsidRDefault="00A70EA4" w:rsidP="00A70EA4">
            <w:pPr>
              <w:pStyle w:val="NoSpacing"/>
            </w:pPr>
          </w:p>
        </w:tc>
      </w:tr>
      <w:tr w:rsidR="00A70EA4" w:rsidRPr="00E515C8" w14:paraId="29B0BAD0"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A28E805" w14:textId="3D6A6F12" w:rsidR="00A70EA4" w:rsidRPr="00A70EA4" w:rsidRDefault="00A70EA4" w:rsidP="00A70EA4">
            <w:pPr>
              <w:pStyle w:val="TableLeftcolumn"/>
              <w:rPr>
                <w:b w:val="0"/>
                <w:bCs w:val="0"/>
              </w:rPr>
            </w:pPr>
            <w:r w:rsidRPr="00A70EA4">
              <w:rPr>
                <w:b w:val="0"/>
                <w:bCs w:val="0"/>
              </w:rPr>
              <w:t>4.13</w:t>
            </w:r>
          </w:p>
        </w:tc>
        <w:tc>
          <w:tcPr>
            <w:tcW w:w="8194" w:type="dxa"/>
            <w:shd w:val="clear" w:color="auto" w:fill="auto"/>
            <w:vAlign w:val="center"/>
          </w:tcPr>
          <w:p w14:paraId="6E59DE35" w14:textId="04297A0E" w:rsidR="00A70EA4" w:rsidRPr="00E515C8" w:rsidRDefault="00A70EA4" w:rsidP="00A70E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avoid health hazards at meal/snack time (e.g. choking, allergies, and age-appropriate foods).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8AE81A8" w14:textId="77777777" w:rsidR="00A70EA4" w:rsidRPr="00E515C8" w:rsidRDefault="00A70EA4" w:rsidP="00A70EA4">
            <w:pPr>
              <w:pStyle w:val="NoSpacing"/>
            </w:pPr>
          </w:p>
        </w:tc>
      </w:tr>
    </w:tbl>
    <w:p w14:paraId="33D0A051" w14:textId="3D9E0123" w:rsidR="009C4EE4" w:rsidRDefault="009C4EE4" w:rsidP="00A70EA4">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A70EA4">
            <w:t>Enhance career readiness through practicing appropriate skills in early childhood development and services applications.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E03F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70EA4" w:rsidRPr="00E515C8" w14:paraId="29310968"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70EA4" w:rsidRPr="00C41189" w:rsidRDefault="00A70EA4" w:rsidP="00A70EA4">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09EDF7BD"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interpersonal skills that promote positive relationships with children and their parents/guardians.</w:t>
            </w:r>
          </w:p>
        </w:tc>
        <w:tc>
          <w:tcPr>
            <w:tcW w:w="878" w:type="dxa"/>
            <w:tcBorders>
              <w:left w:val="nil"/>
              <w:bottom w:val="single" w:sz="8" w:space="0" w:color="auto"/>
            </w:tcBorders>
            <w:vAlign w:val="bottom"/>
          </w:tcPr>
          <w:p w14:paraId="34F80052" w14:textId="77777777"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p>
        </w:tc>
      </w:tr>
      <w:tr w:rsidR="00A70EA4" w:rsidRPr="00E515C8" w14:paraId="5381B8FD" w14:textId="77777777" w:rsidTr="00E03F9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70EA4" w:rsidRPr="00C41189" w:rsidRDefault="00A70EA4" w:rsidP="00A70EA4">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0945C543"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 in childcare settings).</w:t>
            </w:r>
          </w:p>
        </w:tc>
        <w:tc>
          <w:tcPr>
            <w:tcW w:w="878" w:type="dxa"/>
            <w:tcBorders>
              <w:top w:val="single" w:sz="8" w:space="0" w:color="auto"/>
              <w:left w:val="nil"/>
              <w:bottom w:val="single" w:sz="8" w:space="0" w:color="auto"/>
            </w:tcBorders>
            <w:vAlign w:val="bottom"/>
          </w:tcPr>
          <w:p w14:paraId="6F560EC6" w14:textId="77777777"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p>
        </w:tc>
      </w:tr>
      <w:tr w:rsidR="00A70EA4" w:rsidRPr="00E515C8" w14:paraId="624527A4"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70EA4" w:rsidRPr="00C41189" w:rsidRDefault="00A70EA4" w:rsidP="00A70EA4">
            <w:pPr>
              <w:pStyle w:val="TableLeftcolumn"/>
              <w:rPr>
                <w:b w:val="0"/>
                <w:bCs w:val="0"/>
              </w:rPr>
            </w:pPr>
            <w:r w:rsidRPr="00C41189">
              <w:rPr>
                <w:b w:val="0"/>
                <w:bCs w:val="0"/>
              </w:rPr>
              <w:t>5.3</w:t>
            </w:r>
          </w:p>
        </w:tc>
        <w:tc>
          <w:tcPr>
            <w:tcW w:w="8194" w:type="dxa"/>
            <w:tcBorders>
              <w:left w:val="nil"/>
            </w:tcBorders>
            <w:shd w:val="clear" w:color="auto" w:fill="auto"/>
            <w:vAlign w:val="center"/>
          </w:tcPr>
          <w:p w14:paraId="26DB7CC8" w14:textId="54AD54A6"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good hygiene and personal appearance and attire (clothing, shoes, accessories) for working with children.</w:t>
            </w:r>
          </w:p>
        </w:tc>
        <w:tc>
          <w:tcPr>
            <w:tcW w:w="878" w:type="dxa"/>
            <w:tcBorders>
              <w:top w:val="single" w:sz="8" w:space="0" w:color="auto"/>
              <w:left w:val="nil"/>
              <w:bottom w:val="single" w:sz="8" w:space="0" w:color="auto"/>
            </w:tcBorders>
            <w:vAlign w:val="bottom"/>
          </w:tcPr>
          <w:p w14:paraId="4D4EC76B" w14:textId="77777777"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p>
        </w:tc>
      </w:tr>
      <w:tr w:rsidR="00A70EA4" w:rsidRPr="00E515C8" w14:paraId="390EB565" w14:textId="77777777" w:rsidTr="00E03F9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70EA4" w:rsidRPr="00C41189" w:rsidRDefault="00A70EA4" w:rsidP="00A70EA4">
            <w:pPr>
              <w:pStyle w:val="TableLeftcolumn"/>
              <w:rPr>
                <w:b w:val="0"/>
                <w:bCs w:val="0"/>
              </w:rPr>
            </w:pPr>
            <w:r w:rsidRPr="00C41189">
              <w:rPr>
                <w:b w:val="0"/>
                <w:bCs w:val="0"/>
              </w:rPr>
              <w:t>5.4</w:t>
            </w:r>
          </w:p>
        </w:tc>
        <w:tc>
          <w:tcPr>
            <w:tcW w:w="8194" w:type="dxa"/>
            <w:tcBorders>
              <w:left w:val="nil"/>
            </w:tcBorders>
            <w:shd w:val="clear" w:color="auto" w:fill="auto"/>
            <w:vAlign w:val="center"/>
          </w:tcPr>
          <w:p w14:paraId="55674DA1" w14:textId="18955387"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relationship between a childcare center cost and the financial responsibilities of families to provide for the quality care of children.</w:t>
            </w:r>
          </w:p>
        </w:tc>
        <w:tc>
          <w:tcPr>
            <w:tcW w:w="878" w:type="dxa"/>
            <w:tcBorders>
              <w:top w:val="single" w:sz="8" w:space="0" w:color="auto"/>
              <w:left w:val="nil"/>
              <w:bottom w:val="single" w:sz="8" w:space="0" w:color="auto"/>
            </w:tcBorders>
            <w:vAlign w:val="bottom"/>
          </w:tcPr>
          <w:p w14:paraId="7719EFBA" w14:textId="77777777"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p>
        </w:tc>
      </w:tr>
      <w:tr w:rsidR="00A70EA4" w:rsidRPr="004E0952" w14:paraId="5997FEAA"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A70EA4" w:rsidRPr="00C41189" w:rsidRDefault="00A70EA4" w:rsidP="00A70EA4">
            <w:pPr>
              <w:pStyle w:val="TableLeftcolumn"/>
              <w:rPr>
                <w:b w:val="0"/>
                <w:bCs w:val="0"/>
              </w:rPr>
            </w:pPr>
            <w:r w:rsidRPr="00C41189">
              <w:rPr>
                <w:b w:val="0"/>
                <w:bCs w:val="0"/>
              </w:rPr>
              <w:t>5.5</w:t>
            </w:r>
          </w:p>
        </w:tc>
        <w:tc>
          <w:tcPr>
            <w:tcW w:w="8194" w:type="dxa"/>
            <w:tcBorders>
              <w:left w:val="nil"/>
            </w:tcBorders>
            <w:shd w:val="clear" w:color="auto" w:fill="auto"/>
            <w:vAlign w:val="center"/>
          </w:tcPr>
          <w:p w14:paraId="4FBB5240" w14:textId="33B23238"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NAEYC code of ethics to resolve basic ethical dilemmas in early childhood education (e.g. confidentiality and impartiality).</w:t>
            </w:r>
          </w:p>
        </w:tc>
        <w:tc>
          <w:tcPr>
            <w:tcW w:w="878" w:type="dxa"/>
            <w:tcBorders>
              <w:top w:val="single" w:sz="8" w:space="0" w:color="auto"/>
              <w:left w:val="nil"/>
              <w:bottom w:val="single" w:sz="8" w:space="0" w:color="auto"/>
            </w:tcBorders>
            <w:vAlign w:val="bottom"/>
          </w:tcPr>
          <w:p w14:paraId="604F3458" w14:textId="77777777"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p>
        </w:tc>
      </w:tr>
      <w:tr w:rsidR="00A70EA4" w:rsidRPr="004E0952" w14:paraId="05CB67D8" w14:textId="77777777" w:rsidTr="00E03F91">
        <w:tc>
          <w:tcPr>
            <w:cnfStyle w:val="001000000000" w:firstRow="0" w:lastRow="0" w:firstColumn="1" w:lastColumn="0" w:oddVBand="0" w:evenVBand="0" w:oddHBand="0" w:evenHBand="0" w:firstRowFirstColumn="0" w:firstRowLastColumn="0" w:lastRowFirstColumn="0" w:lastRowLastColumn="0"/>
            <w:tcW w:w="806" w:type="dxa"/>
          </w:tcPr>
          <w:p w14:paraId="6516FFF6" w14:textId="22116FB3" w:rsidR="00A70EA4" w:rsidRPr="00A70EA4" w:rsidRDefault="00A70EA4" w:rsidP="00A70EA4">
            <w:pPr>
              <w:pStyle w:val="TableLeftcolumn"/>
              <w:rPr>
                <w:b w:val="0"/>
                <w:bCs w:val="0"/>
              </w:rPr>
            </w:pPr>
            <w:r w:rsidRPr="00A70EA4">
              <w:rPr>
                <w:b w:val="0"/>
                <w:bCs w:val="0"/>
              </w:rPr>
              <w:t>5.6</w:t>
            </w:r>
          </w:p>
        </w:tc>
        <w:tc>
          <w:tcPr>
            <w:tcW w:w="8194" w:type="dxa"/>
            <w:tcBorders>
              <w:left w:val="nil"/>
            </w:tcBorders>
            <w:shd w:val="clear" w:color="auto" w:fill="auto"/>
            <w:vAlign w:val="center"/>
          </w:tcPr>
          <w:p w14:paraId="3E66690B" w14:textId="563D4F75"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decision making when making judgements and taking actions with children.</w:t>
            </w:r>
          </w:p>
        </w:tc>
        <w:tc>
          <w:tcPr>
            <w:tcW w:w="878" w:type="dxa"/>
            <w:tcBorders>
              <w:top w:val="single" w:sz="8" w:space="0" w:color="auto"/>
              <w:left w:val="nil"/>
              <w:bottom w:val="single" w:sz="8" w:space="0" w:color="auto"/>
            </w:tcBorders>
            <w:vAlign w:val="bottom"/>
          </w:tcPr>
          <w:p w14:paraId="79D89B51" w14:textId="77777777"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p>
        </w:tc>
      </w:tr>
      <w:tr w:rsidR="00A70EA4" w:rsidRPr="004E0952" w14:paraId="77C3BED6"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BFED635" w14:textId="0A717676" w:rsidR="00A70EA4" w:rsidRPr="00A70EA4" w:rsidRDefault="00A70EA4" w:rsidP="00A70EA4">
            <w:pPr>
              <w:pStyle w:val="TableLeftcolumn"/>
              <w:rPr>
                <w:b w:val="0"/>
                <w:bCs w:val="0"/>
              </w:rPr>
            </w:pPr>
            <w:r w:rsidRPr="00A70EA4">
              <w:rPr>
                <w:b w:val="0"/>
                <w:bCs w:val="0"/>
              </w:rPr>
              <w:t>5.7</w:t>
            </w:r>
          </w:p>
        </w:tc>
        <w:tc>
          <w:tcPr>
            <w:tcW w:w="8194" w:type="dxa"/>
            <w:tcBorders>
              <w:left w:val="nil"/>
            </w:tcBorders>
            <w:shd w:val="clear" w:color="auto" w:fill="auto"/>
            <w:vAlign w:val="center"/>
          </w:tcPr>
          <w:p w14:paraId="3A6C84E6" w14:textId="091E0F6D"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impact of technology on family relationships (e.g. social media, cell phones, public posting of family information, online communication with family).</w:t>
            </w:r>
          </w:p>
        </w:tc>
        <w:tc>
          <w:tcPr>
            <w:tcW w:w="878" w:type="dxa"/>
            <w:tcBorders>
              <w:top w:val="single" w:sz="8" w:space="0" w:color="auto"/>
              <w:left w:val="nil"/>
              <w:bottom w:val="single" w:sz="8" w:space="0" w:color="auto"/>
            </w:tcBorders>
            <w:vAlign w:val="bottom"/>
          </w:tcPr>
          <w:p w14:paraId="703336A1" w14:textId="77777777"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p>
        </w:tc>
      </w:tr>
      <w:tr w:rsidR="00A70EA4" w:rsidRPr="004E0952" w14:paraId="672A826A" w14:textId="77777777" w:rsidTr="00E03F91">
        <w:tc>
          <w:tcPr>
            <w:cnfStyle w:val="001000000000" w:firstRow="0" w:lastRow="0" w:firstColumn="1" w:lastColumn="0" w:oddVBand="0" w:evenVBand="0" w:oddHBand="0" w:evenHBand="0" w:firstRowFirstColumn="0" w:firstRowLastColumn="0" w:lastRowFirstColumn="0" w:lastRowLastColumn="0"/>
            <w:tcW w:w="806" w:type="dxa"/>
          </w:tcPr>
          <w:p w14:paraId="6BC9B353" w14:textId="14454C53" w:rsidR="00A70EA4" w:rsidRPr="00A70EA4" w:rsidRDefault="00A70EA4" w:rsidP="00A70EA4">
            <w:pPr>
              <w:pStyle w:val="TableLeftcolumn"/>
              <w:rPr>
                <w:b w:val="0"/>
                <w:bCs w:val="0"/>
              </w:rPr>
            </w:pPr>
            <w:r w:rsidRPr="00A70EA4">
              <w:rPr>
                <w:b w:val="0"/>
                <w:bCs w:val="0"/>
              </w:rPr>
              <w:t>5.8</w:t>
            </w:r>
          </w:p>
        </w:tc>
        <w:tc>
          <w:tcPr>
            <w:tcW w:w="8194" w:type="dxa"/>
            <w:tcBorders>
              <w:left w:val="nil"/>
            </w:tcBorders>
            <w:shd w:val="clear" w:color="auto" w:fill="auto"/>
            <w:vAlign w:val="center"/>
          </w:tcPr>
          <w:p w14:paraId="33F1654C" w14:textId="61428CDB"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benefits of professional organization membership in the early childhood education, development and services area. </w:t>
            </w:r>
          </w:p>
        </w:tc>
        <w:tc>
          <w:tcPr>
            <w:tcW w:w="878" w:type="dxa"/>
            <w:tcBorders>
              <w:top w:val="single" w:sz="8" w:space="0" w:color="auto"/>
              <w:left w:val="nil"/>
              <w:bottom w:val="single" w:sz="8" w:space="0" w:color="auto"/>
            </w:tcBorders>
            <w:vAlign w:val="bottom"/>
          </w:tcPr>
          <w:p w14:paraId="4EC7EF0C" w14:textId="77777777"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p>
        </w:tc>
      </w:tr>
      <w:tr w:rsidR="00A70EA4" w:rsidRPr="004E0952" w14:paraId="34309242" w14:textId="77777777" w:rsidTr="00E03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648FD19" w14:textId="06569E0D" w:rsidR="00A70EA4" w:rsidRPr="00A70EA4" w:rsidRDefault="00A70EA4" w:rsidP="00A70EA4">
            <w:pPr>
              <w:pStyle w:val="TableLeftcolumn"/>
              <w:rPr>
                <w:b w:val="0"/>
                <w:bCs w:val="0"/>
              </w:rPr>
            </w:pPr>
            <w:r w:rsidRPr="00A70EA4">
              <w:rPr>
                <w:b w:val="0"/>
                <w:bCs w:val="0"/>
              </w:rPr>
              <w:t>5.9</w:t>
            </w:r>
          </w:p>
        </w:tc>
        <w:tc>
          <w:tcPr>
            <w:tcW w:w="8194" w:type="dxa"/>
            <w:tcBorders>
              <w:left w:val="nil"/>
            </w:tcBorders>
            <w:shd w:val="clear" w:color="auto" w:fill="auto"/>
            <w:vAlign w:val="center"/>
          </w:tcPr>
          <w:p w14:paraId="79227900" w14:textId="5122999B"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a career portfolio (electronic or physical) to document knowledge, skills, and experience in early childhood development and services.</w:t>
            </w:r>
          </w:p>
        </w:tc>
        <w:tc>
          <w:tcPr>
            <w:tcW w:w="878" w:type="dxa"/>
            <w:tcBorders>
              <w:top w:val="single" w:sz="8" w:space="0" w:color="auto"/>
              <w:left w:val="nil"/>
              <w:bottom w:val="single" w:sz="8" w:space="0" w:color="auto"/>
            </w:tcBorders>
            <w:vAlign w:val="bottom"/>
          </w:tcPr>
          <w:p w14:paraId="3A88FBCC" w14:textId="77777777" w:rsidR="00A70EA4" w:rsidRPr="00E515C8" w:rsidRDefault="00A70EA4" w:rsidP="00A70EA4">
            <w:pPr>
              <w:pStyle w:val="Tabletext"/>
              <w:cnfStyle w:val="000000100000" w:firstRow="0" w:lastRow="0" w:firstColumn="0" w:lastColumn="0" w:oddVBand="0" w:evenVBand="0" w:oddHBand="1" w:evenHBand="0" w:firstRowFirstColumn="0" w:firstRowLastColumn="0" w:lastRowFirstColumn="0" w:lastRowLastColumn="0"/>
            </w:pPr>
          </w:p>
        </w:tc>
      </w:tr>
      <w:tr w:rsidR="00A70EA4" w:rsidRPr="004E0952" w14:paraId="7169EF26" w14:textId="77777777" w:rsidTr="00E03F91">
        <w:tc>
          <w:tcPr>
            <w:cnfStyle w:val="001000000000" w:firstRow="0" w:lastRow="0" w:firstColumn="1" w:lastColumn="0" w:oddVBand="0" w:evenVBand="0" w:oddHBand="0" w:evenHBand="0" w:firstRowFirstColumn="0" w:firstRowLastColumn="0" w:lastRowFirstColumn="0" w:lastRowLastColumn="0"/>
            <w:tcW w:w="806" w:type="dxa"/>
          </w:tcPr>
          <w:p w14:paraId="6958FD47" w14:textId="44F30E20" w:rsidR="00A70EA4" w:rsidRPr="00A70EA4" w:rsidRDefault="00A70EA4" w:rsidP="00A70EA4">
            <w:pPr>
              <w:pStyle w:val="TableLeftcolumn"/>
              <w:rPr>
                <w:b w:val="0"/>
                <w:bCs w:val="0"/>
              </w:rPr>
            </w:pPr>
            <w:r w:rsidRPr="00A70EA4">
              <w:rPr>
                <w:b w:val="0"/>
                <w:bCs w:val="0"/>
              </w:rPr>
              <w:t>5.10</w:t>
            </w:r>
          </w:p>
        </w:tc>
        <w:tc>
          <w:tcPr>
            <w:tcW w:w="8194" w:type="dxa"/>
            <w:tcBorders>
              <w:left w:val="nil"/>
            </w:tcBorders>
            <w:shd w:val="clear" w:color="auto" w:fill="auto"/>
            <w:vAlign w:val="center"/>
          </w:tcPr>
          <w:p w14:paraId="15F98AE6" w14:textId="376BA64D"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roles, responsibilities and rights of teachers, families and other related professionals.</w:t>
            </w:r>
          </w:p>
        </w:tc>
        <w:tc>
          <w:tcPr>
            <w:tcW w:w="878" w:type="dxa"/>
            <w:tcBorders>
              <w:top w:val="single" w:sz="8" w:space="0" w:color="auto"/>
              <w:left w:val="nil"/>
              <w:bottom w:val="single" w:sz="8" w:space="0" w:color="auto"/>
            </w:tcBorders>
            <w:vAlign w:val="bottom"/>
          </w:tcPr>
          <w:p w14:paraId="215267EF" w14:textId="77777777" w:rsidR="00A70EA4" w:rsidRPr="00E515C8" w:rsidRDefault="00A70EA4" w:rsidP="00A70EA4">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3C841E" w:rsidR="004E0952" w:rsidRPr="00202D35" w:rsidRDefault="00E03F9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31FEDF8" w:rsidR="004E0952" w:rsidRPr="00202D35" w:rsidRDefault="00E03F9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26E7D4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03F91">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06BB5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70EA4">
      <w:rPr>
        <w:rStyle w:val="Strong"/>
      </w:rPr>
      <w:t>Foundations to Early Childhood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70EA4">
      <w:rPr>
        <w:rStyle w:val="Strong"/>
      </w:rPr>
      <w:t>19052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0EA4"/>
    <w:rsid w:val="00A75AB0"/>
    <w:rsid w:val="00A77F13"/>
    <w:rsid w:val="00A934AD"/>
    <w:rsid w:val="00AB186E"/>
    <w:rsid w:val="00B30998"/>
    <w:rsid w:val="00C22ECE"/>
    <w:rsid w:val="00C41189"/>
    <w:rsid w:val="00C763C1"/>
    <w:rsid w:val="00C943C0"/>
    <w:rsid w:val="00CB5B81"/>
    <w:rsid w:val="00CC1C7A"/>
    <w:rsid w:val="00CE62B8"/>
    <w:rsid w:val="00D53139"/>
    <w:rsid w:val="00E03F91"/>
    <w:rsid w:val="00E31DC3"/>
    <w:rsid w:val="00E358DD"/>
    <w:rsid w:val="00E3707B"/>
    <w:rsid w:val="00E37A38"/>
    <w:rsid w:val="00E515C8"/>
    <w:rsid w:val="00E779FD"/>
    <w:rsid w:val="00EA1143"/>
    <w:rsid w:val="00EB487C"/>
    <w:rsid w:val="00ED28EF"/>
    <w:rsid w:val="00F00245"/>
    <w:rsid w:val="00F67870"/>
    <w:rsid w:val="00F72DEF"/>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144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3190436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Foundations to Early Childhood Development</vt:lpstr>
    </vt:vector>
  </TitlesOfParts>
  <Company>Kansas State Department of Education</Company>
  <LinksUpToDate>false</LinksUpToDate>
  <CharactersWithSpaces>7891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to Early Childhood Development</dc:title>
  <dc:subject>19052</dc:subject>
  <dc:creator>Cheryl Franklin</dc:creator>
  <cp:keywords/>
  <dc:description>1.0</dc:description>
  <cp:lastModifiedBy>Barbara A. Bahm</cp:lastModifiedBy>
  <cp:revision>3</cp:revision>
  <cp:lastPrinted>2023-05-25T21:45:00Z</cp:lastPrinted>
  <dcterms:created xsi:type="dcterms:W3CDTF">2023-07-18T19:38:00Z</dcterms:created>
  <dcterms:modified xsi:type="dcterms:W3CDTF">2023-07-24T18:47:00Z</dcterms:modified>
  <cp:category/>
</cp:coreProperties>
</file>